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2E0A" w:rsidRPr="00265F7A" w:rsidRDefault="00265F7A" w:rsidP="00265F7A">
      <w:pPr>
        <w:spacing w:after="0" w:line="240" w:lineRule="auto"/>
        <w:ind w:firstLine="284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65F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</w:t>
      </w:r>
      <w:r w:rsidR="001E72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5C791E" w:rsidRDefault="005C791E" w:rsidP="00607838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0592D" w:rsidRDefault="00F0592D" w:rsidP="00607838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059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</w:t>
      </w:r>
      <w:r w:rsidR="005C79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ложения по сохранению, изменению, отмене налоговых л</w:t>
      </w:r>
      <w:r w:rsidRPr="00F059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ьгот</w:t>
      </w:r>
      <w:r w:rsidR="00265F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, </w:t>
      </w:r>
      <w:r w:rsidR="00265F7A" w:rsidRPr="00265F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предоставляемых законами Камчатского края</w:t>
      </w:r>
    </w:p>
    <w:p w:rsidR="005C791E" w:rsidRPr="00E36FD7" w:rsidRDefault="00176161" w:rsidP="00607838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E36FD7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Региональная служба по тарифам и ценам Камчатского края</w:t>
      </w:r>
    </w:p>
    <w:p w:rsidR="005C791E" w:rsidRPr="00FC2E21" w:rsidRDefault="005C791E" w:rsidP="00607838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FC2E21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(наименование ИОГВ Камчатского края)</w:t>
      </w:r>
    </w:p>
    <w:p w:rsidR="00607838" w:rsidRPr="00607838" w:rsidRDefault="00607838" w:rsidP="00607838">
      <w:pPr>
        <w:spacing w:after="1" w:line="200" w:lineRule="atLeast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96"/>
        <w:gridCol w:w="2789"/>
        <w:gridCol w:w="2818"/>
        <w:gridCol w:w="3404"/>
        <w:gridCol w:w="6314"/>
      </w:tblGrid>
      <w:tr w:rsidR="00FC2E21" w:rsidRPr="00A2282A" w:rsidTr="00263C6C">
        <w:trPr>
          <w:trHeight w:val="314"/>
          <w:tblHeader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C2E21" w:rsidRPr="00A2282A" w:rsidRDefault="00FC2E21" w:rsidP="00A346AE">
            <w:pPr>
              <w:spacing w:after="0" w:line="240" w:lineRule="auto"/>
              <w:ind w:left="-142" w:right="-10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2282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  <w:p w:rsidR="00FC2E21" w:rsidRPr="00A2282A" w:rsidRDefault="00343086" w:rsidP="00343086">
            <w:pPr>
              <w:spacing w:after="0" w:line="240" w:lineRule="auto"/>
              <w:ind w:left="-142" w:right="-10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</w:t>
            </w:r>
            <w:r w:rsidR="00FC2E21" w:rsidRPr="00A2282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тр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C2E21" w:rsidRPr="00A2282A" w:rsidRDefault="00FC2E21" w:rsidP="00343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282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льготы</w:t>
            </w:r>
          </w:p>
        </w:tc>
        <w:tc>
          <w:tcPr>
            <w:tcW w:w="8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FC2E21" w:rsidRPr="00A2282A" w:rsidRDefault="00FC2E21" w:rsidP="00FC2E21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2E2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Уполномоченный ИОГВ Камчатского края</w:t>
            </w: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C2E21" w:rsidRPr="00A2282A" w:rsidRDefault="00FC2E21" w:rsidP="00FC2E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C2E2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Предложени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</w:t>
            </w:r>
            <w:r w:rsidRPr="00FC2E2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по сохранению, изменению, отмене налогов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ой</w:t>
            </w:r>
            <w:r w:rsidRPr="00FC2E2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льгот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ы</w:t>
            </w:r>
          </w:p>
        </w:tc>
        <w:tc>
          <w:tcPr>
            <w:tcW w:w="1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C2E21" w:rsidRPr="00A2282A" w:rsidRDefault="00FC2E21" w:rsidP="00980B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Обоснование предложения</w:t>
            </w:r>
          </w:p>
        </w:tc>
      </w:tr>
      <w:tr w:rsidR="001C7AD0" w:rsidRPr="00A2282A" w:rsidTr="00263C6C">
        <w:trPr>
          <w:trHeight w:val="313"/>
        </w:trPr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2E21" w:rsidRPr="00A2282A" w:rsidRDefault="00FC2E21" w:rsidP="00A346AE">
            <w:pPr>
              <w:spacing w:after="0" w:line="240" w:lineRule="auto"/>
              <w:ind w:left="-142" w:right="-10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28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2E21" w:rsidRPr="00A2282A" w:rsidRDefault="00FC2E21" w:rsidP="00343086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28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Закон Камчатского края «О налоге на имущество организаций в Камчатском крае» от 22.11.2007 № 688</w:t>
            </w:r>
          </w:p>
        </w:tc>
        <w:tc>
          <w:tcPr>
            <w:tcW w:w="8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2E21" w:rsidRPr="00E36FD7" w:rsidRDefault="00FC2E21" w:rsidP="00BF4D1A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0"/>
                <w:szCs w:val="20"/>
                <w:lang w:eastAsia="ru-RU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2E21" w:rsidRPr="00A2282A" w:rsidRDefault="00FC2E21" w:rsidP="00E433A0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E21" w:rsidRPr="00A2282A" w:rsidRDefault="00FC2E21" w:rsidP="00E433A0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FC2E21" w:rsidRPr="00A2282A" w:rsidTr="00E36FD7">
        <w:trPr>
          <w:trHeight w:val="265"/>
        </w:trPr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2E21" w:rsidRPr="00A2282A" w:rsidRDefault="00FC2E21" w:rsidP="00A346AE">
            <w:pPr>
              <w:spacing w:after="0" w:line="240" w:lineRule="auto"/>
              <w:ind w:left="-142" w:right="-10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28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8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2E21" w:rsidRPr="00A2282A" w:rsidRDefault="00FC2E21" w:rsidP="00343086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A228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Статья 3 (пониженные ставки налога на имущество организаций) </w:t>
            </w:r>
            <w:r w:rsidRPr="00A2282A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E21" w:rsidRPr="00E36FD7" w:rsidRDefault="00FC2E21" w:rsidP="00E36FD7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0"/>
                <w:szCs w:val="20"/>
                <w:lang w:eastAsia="ru-RU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2E21" w:rsidRPr="00A2282A" w:rsidRDefault="00FC2E21" w:rsidP="00E433A0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E21" w:rsidRPr="00A2282A" w:rsidRDefault="00FC2E21" w:rsidP="00E433A0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C7AD0" w:rsidRPr="00A2282A" w:rsidTr="00E36FD7">
        <w:trPr>
          <w:trHeight w:val="527"/>
        </w:trPr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2E21" w:rsidRPr="00A2282A" w:rsidRDefault="00FC2E21" w:rsidP="00A346AE">
            <w:pPr>
              <w:pStyle w:val="ConsPlusNormal"/>
              <w:tabs>
                <w:tab w:val="left" w:pos="272"/>
              </w:tabs>
              <w:ind w:left="-142" w:right="-107"/>
              <w:jc w:val="center"/>
              <w:rPr>
                <w:rFonts w:ascii="Times New Roman" w:hAnsi="Times New Roman" w:cs="Times New Roman"/>
                <w:sz w:val="20"/>
              </w:rPr>
            </w:pPr>
            <w:r w:rsidRPr="00A2282A">
              <w:rPr>
                <w:rFonts w:ascii="Times New Roman" w:hAnsi="Times New Roman" w:cs="Times New Roman"/>
                <w:sz w:val="20"/>
              </w:rPr>
              <w:t>1.1.1</w:t>
            </w:r>
          </w:p>
        </w:tc>
        <w:tc>
          <w:tcPr>
            <w:tcW w:w="8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2E21" w:rsidRPr="00A2282A" w:rsidRDefault="00FC2E21" w:rsidP="00343086">
            <w:pPr>
              <w:pStyle w:val="ConsPlusNormal"/>
              <w:ind w:firstLine="284"/>
              <w:rPr>
                <w:rFonts w:ascii="Times New Roman" w:hAnsi="Times New Roman" w:cs="Times New Roman"/>
                <w:sz w:val="20"/>
              </w:rPr>
            </w:pPr>
            <w:r w:rsidRPr="00A2282A">
              <w:rPr>
                <w:rFonts w:ascii="Times New Roman" w:hAnsi="Times New Roman" w:cs="Times New Roman"/>
                <w:sz w:val="20"/>
              </w:rPr>
              <w:t>2. Определить ставку налога в размере 0,6 процента для организаций - в отношении объектов жилищного фонда и инженерной инфраструктуры жилищно-коммунального комплекса.</w:t>
            </w:r>
          </w:p>
        </w:tc>
        <w:tc>
          <w:tcPr>
            <w:tcW w:w="8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E21" w:rsidRPr="00E36FD7" w:rsidRDefault="00263C6C" w:rsidP="00E36FD7">
            <w:pPr>
              <w:spacing w:after="0" w:line="240" w:lineRule="auto"/>
              <w:ind w:firstLine="159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36F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Региональная служба по тарифам и ценам Камчатского края</w:t>
            </w:r>
          </w:p>
          <w:p w:rsidR="00263C6C" w:rsidRPr="00E36FD7" w:rsidRDefault="00263C6C" w:rsidP="00E36FD7">
            <w:pPr>
              <w:spacing w:after="0" w:line="240" w:lineRule="auto"/>
              <w:ind w:firstLine="159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4C8F" w:rsidRPr="00A2282A" w:rsidRDefault="00E94C8F" w:rsidP="00E94C8F">
            <w:pPr>
              <w:spacing w:after="0" w:line="240" w:lineRule="auto"/>
              <w:ind w:firstLine="17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228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Сохранить действующую редакцию.</w:t>
            </w:r>
          </w:p>
          <w:p w:rsidR="00E14A1D" w:rsidRPr="002E058E" w:rsidRDefault="00E14A1D" w:rsidP="00E94C8F">
            <w:pPr>
              <w:spacing w:after="0" w:line="240" w:lineRule="auto"/>
              <w:ind w:firstLine="17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C8F" w:rsidRPr="00E14A1D" w:rsidRDefault="00A012C8" w:rsidP="00E94C8F">
            <w:pPr>
              <w:spacing w:after="0" w:line="240" w:lineRule="auto"/>
              <w:ind w:firstLine="174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Налоговая льгота оказывает влияние на</w:t>
            </w:r>
            <w:r w:rsidR="00E94C8F" w:rsidRPr="00E14A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формирование</w:t>
            </w:r>
            <w:r w:rsidR="00E94C8F" w:rsidRPr="00E14A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тарифов на тепловую энергию</w:t>
            </w:r>
            <w:r w:rsidR="002054A2" w:rsidRPr="002054A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посредством включения в калькуляцию статей затрат</w:t>
            </w:r>
            <w:r w:rsidR="00E94C8F" w:rsidRPr="00E14A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 в том числе:</w:t>
            </w:r>
          </w:p>
          <w:p w:rsidR="00E94C8F" w:rsidRPr="00E14A1D" w:rsidRDefault="00E94C8F" w:rsidP="00E94C8F">
            <w:pPr>
              <w:spacing w:after="0" w:line="240" w:lineRule="auto"/>
              <w:ind w:firstLine="174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14A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 налог</w:t>
            </w:r>
            <w:r w:rsidR="00210F1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E14A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на имущество организаций;</w:t>
            </w:r>
          </w:p>
          <w:p w:rsidR="00E94C8F" w:rsidRDefault="00E94C8F" w:rsidP="00E94C8F">
            <w:pPr>
              <w:spacing w:after="0" w:line="240" w:lineRule="auto"/>
              <w:ind w:firstLine="17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4A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 арендн</w:t>
            </w:r>
            <w:r w:rsidR="00210F1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ой</w:t>
            </w:r>
            <w:r w:rsidRPr="00E14A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плат</w:t>
            </w:r>
            <w:r w:rsidR="00210F1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ы</w:t>
            </w:r>
            <w:r w:rsidRPr="00E14A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 концессионн</w:t>
            </w:r>
            <w:r w:rsidR="00210F1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ой</w:t>
            </w:r>
            <w:r w:rsidRPr="00E14A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плат</w:t>
            </w:r>
            <w:r w:rsidR="00210F1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ы</w:t>
            </w:r>
            <w:r w:rsidRPr="00E14A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 лизингов</w:t>
            </w:r>
            <w:r w:rsidR="00210F1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ых</w:t>
            </w:r>
            <w:r w:rsidRPr="00E14A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платеж</w:t>
            </w:r>
            <w:r w:rsidR="00210F1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ей</w:t>
            </w:r>
            <w:r w:rsidRPr="00E14A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(</w:t>
            </w:r>
            <w:r w:rsidRPr="00E14A1D">
              <w:rPr>
                <w:rFonts w:ascii="Times New Roman" w:hAnsi="Times New Roman" w:cs="Times New Roman"/>
                <w:sz w:val="20"/>
                <w:szCs w:val="20"/>
              </w:rPr>
              <w:t>с учетом особенностей пункта 45 Основ ценообразования</w:t>
            </w:r>
            <w:r w:rsidR="00210F11">
              <w:rPr>
                <w:rFonts w:ascii="Times New Roman" w:hAnsi="Times New Roman" w:cs="Times New Roman"/>
                <w:sz w:val="20"/>
                <w:szCs w:val="20"/>
              </w:rPr>
              <w:t xml:space="preserve"> в сфере теплоснабжения),</w:t>
            </w:r>
          </w:p>
          <w:p w:rsidR="00A012C8" w:rsidRDefault="00A726E4" w:rsidP="00A012C8">
            <w:pPr>
              <w:spacing w:after="0" w:line="240" w:lineRule="auto"/>
              <w:ind w:firstLine="17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</w:t>
            </w:r>
            <w:r w:rsidR="00A012C8" w:rsidRPr="00A228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ри этом ее влияние на конечную величину тарифа умеренное. </w:t>
            </w:r>
          </w:p>
          <w:p w:rsidR="00E94C8F" w:rsidRPr="00A2282A" w:rsidRDefault="00E94C8F" w:rsidP="00E94C8F">
            <w:pPr>
              <w:spacing w:after="0" w:line="240" w:lineRule="auto"/>
              <w:ind w:firstLine="17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Налоговая льгота </w:t>
            </w:r>
            <w:r w:rsidR="00A012C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оказывает </w:t>
            </w:r>
            <w:r w:rsidRPr="00A228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поддержку </w:t>
            </w:r>
            <w:r w:rsidR="00A726E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ресурсоснабжающим организациям</w:t>
            </w:r>
            <w:r w:rsidRPr="00A228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на этапе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</w:t>
            </w:r>
            <w:r w:rsidRPr="00A228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ведения работ по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реконструкции</w:t>
            </w:r>
            <w:r w:rsidRPr="00A228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и модернизации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объектов теплоснабжения</w:t>
            </w:r>
            <w:r w:rsidRPr="00A228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, переданных им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 концессионным соглашениям (договорам аренды).</w:t>
            </w:r>
          </w:p>
          <w:p w:rsidR="00FC2E21" w:rsidRPr="00A2282A" w:rsidRDefault="00E94C8F" w:rsidP="0041173B">
            <w:pPr>
              <w:spacing w:after="0" w:line="240" w:lineRule="auto"/>
              <w:ind w:firstLine="174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</w:t>
            </w:r>
            <w:r w:rsidRPr="00A228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ри принятии решения об отмене льготы должно быть гарантировано соответствующее увеличение предоставляемой из краевого бюджета субсидии организациям, оказывающим услуги по сниженным, относите</w:t>
            </w:r>
            <w:r w:rsidR="00A726E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льно экономически обоснованных тарифов</w:t>
            </w:r>
            <w:r w:rsidRPr="00A228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  <w:bookmarkStart w:id="0" w:name="_GoBack"/>
            <w:bookmarkEnd w:id="0"/>
          </w:p>
        </w:tc>
      </w:tr>
      <w:tr w:rsidR="001C7AD0" w:rsidRPr="00A2282A" w:rsidTr="00E36FD7">
        <w:trPr>
          <w:trHeight w:val="265"/>
        </w:trPr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2E21" w:rsidRPr="00A2282A" w:rsidRDefault="00FC2E21" w:rsidP="00A346AE">
            <w:pPr>
              <w:spacing w:after="0" w:line="240" w:lineRule="auto"/>
              <w:ind w:left="-142" w:right="-10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28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8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2E21" w:rsidRPr="00A2282A" w:rsidRDefault="00FC2E21" w:rsidP="00343086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28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Статья 6 (освобождение от уплаты налога на имущество организаций)</w:t>
            </w:r>
          </w:p>
        </w:tc>
        <w:tc>
          <w:tcPr>
            <w:tcW w:w="8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2E21" w:rsidRPr="00E36FD7" w:rsidRDefault="00FC2E21" w:rsidP="00E36FD7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2E21" w:rsidRPr="00A2282A" w:rsidRDefault="00FC2E21" w:rsidP="00E433A0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E21" w:rsidRPr="00A2282A" w:rsidRDefault="00FC2E21" w:rsidP="00E433A0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C7AD0" w:rsidRPr="00A2282A" w:rsidTr="00E36FD7">
        <w:trPr>
          <w:trHeight w:val="330"/>
        </w:trPr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2E21" w:rsidRPr="00A2282A" w:rsidRDefault="00FC2E21" w:rsidP="00A346AE">
            <w:pPr>
              <w:spacing w:after="0" w:line="240" w:lineRule="auto"/>
              <w:ind w:left="-142" w:right="-1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28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1.2.1</w:t>
            </w:r>
          </w:p>
        </w:tc>
        <w:tc>
          <w:tcPr>
            <w:tcW w:w="8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2E21" w:rsidRPr="00A2282A" w:rsidRDefault="00FC2E21" w:rsidP="00343086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28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2) </w:t>
            </w:r>
            <w:r w:rsidRPr="00A2282A">
              <w:rPr>
                <w:rFonts w:ascii="Times New Roman" w:hAnsi="Times New Roman" w:cs="Times New Roman"/>
                <w:sz w:val="20"/>
                <w:szCs w:val="20"/>
              </w:rPr>
              <w:t>организации водопроводно-канализационного хозяйства, относящиеся к организациям коммунального и бытового водоснабжения;</w:t>
            </w:r>
          </w:p>
        </w:tc>
        <w:tc>
          <w:tcPr>
            <w:tcW w:w="8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3E6B" w:rsidRPr="00E36FD7" w:rsidRDefault="00883E6B" w:rsidP="00E36FD7">
            <w:pPr>
              <w:spacing w:after="0" w:line="240" w:lineRule="auto"/>
              <w:ind w:firstLine="159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36F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Региональная служба по тарифам и ценам Камчатского края</w:t>
            </w:r>
          </w:p>
          <w:p w:rsidR="00FC2E21" w:rsidRPr="00E36FD7" w:rsidRDefault="00FC2E21" w:rsidP="00E36FD7">
            <w:pPr>
              <w:spacing w:after="0" w:line="240" w:lineRule="auto"/>
              <w:ind w:firstLine="159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54A2" w:rsidRPr="00A2282A" w:rsidRDefault="002054A2" w:rsidP="002054A2">
            <w:pPr>
              <w:spacing w:after="0" w:line="240" w:lineRule="auto"/>
              <w:ind w:firstLine="17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228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Сохранить действующую редакцию.</w:t>
            </w:r>
          </w:p>
          <w:p w:rsidR="00FC2E21" w:rsidRPr="00A2282A" w:rsidRDefault="00FC2E21" w:rsidP="003D5490">
            <w:pPr>
              <w:spacing w:after="0" w:line="240" w:lineRule="auto"/>
              <w:ind w:firstLine="17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4A2" w:rsidRPr="00E14A1D" w:rsidRDefault="002054A2" w:rsidP="002054A2">
            <w:pPr>
              <w:spacing w:after="0" w:line="240" w:lineRule="auto"/>
              <w:ind w:firstLine="174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Налоговая льгота оказывает влияние на</w:t>
            </w:r>
            <w:r w:rsidRPr="00E14A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формирование</w:t>
            </w:r>
            <w:r w:rsidRPr="00E14A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тарифов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 сфере холодного водоснабжения и водоотведения</w:t>
            </w:r>
            <w:r w:rsidRPr="00E14A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посредством включения в  статьи затрат</w:t>
            </w:r>
            <w:r w:rsidRPr="00E14A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:</w:t>
            </w:r>
          </w:p>
          <w:p w:rsidR="002054A2" w:rsidRPr="00E14A1D" w:rsidRDefault="002054A2" w:rsidP="002054A2">
            <w:pPr>
              <w:spacing w:after="0" w:line="240" w:lineRule="auto"/>
              <w:ind w:firstLine="174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14A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 налог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E14A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на имущество организаций;</w:t>
            </w:r>
          </w:p>
          <w:p w:rsidR="002054A2" w:rsidRPr="002054A2" w:rsidRDefault="002054A2" w:rsidP="002054A2">
            <w:pPr>
              <w:spacing w:after="0" w:line="240" w:lineRule="auto"/>
              <w:ind w:firstLine="17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4A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 арендн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ой</w:t>
            </w:r>
            <w:r w:rsidRPr="00E14A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плат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ы</w:t>
            </w:r>
            <w:r w:rsidRPr="00E14A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 концессионн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ой</w:t>
            </w:r>
            <w:r w:rsidRPr="00E14A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плат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ы</w:t>
            </w:r>
            <w:r w:rsidRPr="00E14A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 лизингов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ых</w:t>
            </w:r>
            <w:r w:rsidRPr="00E14A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платеж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ей</w:t>
            </w:r>
            <w:r w:rsidRPr="00E14A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(</w:t>
            </w:r>
            <w:r w:rsidRPr="00E14A1D">
              <w:rPr>
                <w:rFonts w:ascii="Times New Roman" w:hAnsi="Times New Roman" w:cs="Times New Roman"/>
                <w:sz w:val="20"/>
                <w:szCs w:val="20"/>
              </w:rPr>
              <w:t xml:space="preserve">с учетом особенностей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пункта 44 Основ ценообразования в сфере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водоснабжения и водоотведения)</w:t>
            </w:r>
            <w:r w:rsidRPr="00A228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</w:p>
          <w:p w:rsidR="002054A2" w:rsidRPr="00A2282A" w:rsidRDefault="002054A2" w:rsidP="002054A2">
            <w:pPr>
              <w:spacing w:after="0" w:line="240" w:lineRule="auto"/>
              <w:ind w:firstLine="174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Налоговая льгота оказывает </w:t>
            </w:r>
            <w:r w:rsidRPr="00A228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поддержку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ресурсоснабжающим организациям</w:t>
            </w:r>
            <w:r w:rsidRPr="00A228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на этапе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</w:t>
            </w:r>
            <w:r w:rsidRPr="00A228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ведения работ по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реконструкции</w:t>
            </w:r>
            <w:r w:rsidRPr="00A228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и модернизации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объектов централизованных систем водоснабжения и водоотведения</w:t>
            </w:r>
            <w:r w:rsidRPr="00A228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, переданных им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 концессионным соглашениям (договорам аренды).</w:t>
            </w:r>
          </w:p>
          <w:p w:rsidR="00FC2E21" w:rsidRPr="00A2282A" w:rsidRDefault="002054A2" w:rsidP="002054A2">
            <w:pPr>
              <w:spacing w:after="0" w:line="240" w:lineRule="auto"/>
              <w:ind w:firstLine="174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</w:t>
            </w:r>
            <w:r w:rsidRPr="00A228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ри принятии решения об отмене льготы должно быть гарантировано соответствующее увеличение предоставляемой из краевого бюджета субсидии организациям, оказывающим услуги по сниженным, относит</w:t>
            </w:r>
            <w:r w:rsidR="00A726E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ельно экономически обоснованных тарифов</w:t>
            </w:r>
            <w:r w:rsidRPr="00A228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</w:tr>
      <w:tr w:rsidR="00E94C8F" w:rsidRPr="00A2282A" w:rsidTr="00E36FD7">
        <w:trPr>
          <w:trHeight w:val="268"/>
        </w:trPr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94C8F" w:rsidRPr="00A2282A" w:rsidRDefault="00E94C8F" w:rsidP="00292B6F">
            <w:pPr>
              <w:pStyle w:val="ConsPlusNormal"/>
              <w:ind w:left="-142" w:right="-107"/>
              <w:jc w:val="center"/>
              <w:rPr>
                <w:rFonts w:ascii="Times New Roman" w:hAnsi="Times New Roman" w:cs="Times New Roman"/>
                <w:sz w:val="20"/>
              </w:rPr>
            </w:pPr>
            <w:r w:rsidRPr="00A2282A">
              <w:rPr>
                <w:rFonts w:ascii="Times New Roman" w:hAnsi="Times New Roman" w:cs="Times New Roman"/>
                <w:sz w:val="20"/>
              </w:rPr>
              <w:lastRenderedPageBreak/>
              <w:t>1.2.2</w:t>
            </w:r>
          </w:p>
        </w:tc>
        <w:tc>
          <w:tcPr>
            <w:tcW w:w="8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4C8F" w:rsidRPr="00A2282A" w:rsidRDefault="00E94C8F" w:rsidP="00343086">
            <w:pPr>
              <w:pStyle w:val="ConsPlusNormal"/>
              <w:ind w:firstLine="284"/>
              <w:rPr>
                <w:rFonts w:ascii="Times New Roman" w:hAnsi="Times New Roman" w:cs="Times New Roman"/>
                <w:sz w:val="20"/>
              </w:rPr>
            </w:pPr>
            <w:r w:rsidRPr="00A2282A">
              <w:rPr>
                <w:rFonts w:ascii="Times New Roman" w:hAnsi="Times New Roman" w:cs="Times New Roman"/>
                <w:sz w:val="20"/>
              </w:rPr>
              <w:t>3) организации, осуществляющие производство, передачу и распределение пара и горячей воды (тепловой энергии) - в отношении имущества, предназначенного для производства, передачи и распределения пара и горячей воды (тепловой энергии) организациям жилищно-коммунального хозяйства и (или) населению, за исключением имущества, используемого при производстве, распределении и передаче электрической энергии потребителям электрической энергии;</w:t>
            </w:r>
          </w:p>
        </w:tc>
        <w:tc>
          <w:tcPr>
            <w:tcW w:w="8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4C8F" w:rsidRPr="00E36FD7" w:rsidRDefault="00E94C8F" w:rsidP="00E36FD7">
            <w:pPr>
              <w:spacing w:after="0" w:line="240" w:lineRule="auto"/>
              <w:ind w:firstLine="159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36F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Региональная служба по тарифам и ценам Камчатского края</w:t>
            </w:r>
          </w:p>
          <w:p w:rsidR="00E94C8F" w:rsidRPr="00E36FD7" w:rsidRDefault="00E94C8F" w:rsidP="00E36FD7">
            <w:pPr>
              <w:spacing w:after="0" w:line="240" w:lineRule="auto"/>
              <w:ind w:firstLine="159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4C8F" w:rsidRPr="00A2282A" w:rsidRDefault="00E94C8F" w:rsidP="00007C4B">
            <w:pPr>
              <w:spacing w:after="0" w:line="240" w:lineRule="auto"/>
              <w:ind w:firstLine="17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228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Сохранить действующую редакцию.</w:t>
            </w:r>
          </w:p>
          <w:p w:rsidR="00E94C8F" w:rsidRPr="002E058E" w:rsidRDefault="00E94C8F" w:rsidP="00007C4B">
            <w:pPr>
              <w:spacing w:after="0" w:line="240" w:lineRule="auto"/>
              <w:ind w:firstLine="17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2C8" w:rsidRPr="00E14A1D" w:rsidRDefault="00A012C8" w:rsidP="00A012C8">
            <w:pPr>
              <w:spacing w:after="0" w:line="240" w:lineRule="auto"/>
              <w:ind w:firstLine="174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Налоговая льгота оказывает влияние на</w:t>
            </w:r>
            <w:r w:rsidRPr="00E14A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формирование</w:t>
            </w:r>
            <w:r w:rsidRPr="00E14A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тарифов на тепловую энергию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посредством включения в калькуляцию статей затрат</w:t>
            </w:r>
            <w:r w:rsidRPr="00E14A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 в том числе:</w:t>
            </w:r>
          </w:p>
          <w:p w:rsidR="00A012C8" w:rsidRPr="00E14A1D" w:rsidRDefault="00A012C8" w:rsidP="00A012C8">
            <w:pPr>
              <w:spacing w:after="0" w:line="240" w:lineRule="auto"/>
              <w:ind w:firstLine="174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14A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 налог на имущество организаций;</w:t>
            </w:r>
          </w:p>
          <w:p w:rsidR="00A012C8" w:rsidRDefault="00A012C8" w:rsidP="00A012C8">
            <w:pPr>
              <w:spacing w:after="0" w:line="240" w:lineRule="auto"/>
              <w:ind w:firstLine="17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4A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 арендная плата, концессионная плата, лизинговые платежи (</w:t>
            </w:r>
            <w:r w:rsidRPr="00E14A1D">
              <w:rPr>
                <w:rFonts w:ascii="Times New Roman" w:hAnsi="Times New Roman" w:cs="Times New Roman"/>
                <w:sz w:val="20"/>
                <w:szCs w:val="20"/>
              </w:rPr>
              <w:t>с учетом особенностей пункта 45 Основ ценообразования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);</w:t>
            </w:r>
          </w:p>
          <w:p w:rsidR="00A012C8" w:rsidRDefault="00A726E4" w:rsidP="00A012C8">
            <w:pPr>
              <w:spacing w:after="0" w:line="240" w:lineRule="auto"/>
              <w:ind w:firstLine="17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</w:t>
            </w:r>
            <w:r w:rsidR="00A012C8" w:rsidRPr="00A228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ри этом ее влияние на конечную величину тарифа умеренное. </w:t>
            </w:r>
          </w:p>
          <w:p w:rsidR="00A012C8" w:rsidRPr="00A2282A" w:rsidRDefault="00A012C8" w:rsidP="00A012C8">
            <w:pPr>
              <w:spacing w:after="0" w:line="240" w:lineRule="auto"/>
              <w:ind w:firstLine="17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Налоговая льгота оказывает влияние </w:t>
            </w:r>
            <w:r w:rsidRPr="00A228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поддержку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ресурсоснабжающих организаций</w:t>
            </w:r>
            <w:r w:rsidRPr="00A228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на этапе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</w:t>
            </w:r>
            <w:r w:rsidRPr="00A228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ведения работ по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реконструкции</w:t>
            </w:r>
            <w:r w:rsidRPr="00A228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и модернизации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объектов теплоснабжения</w:t>
            </w:r>
            <w:r w:rsidRPr="00A228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, переданных им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 концессионным соглашениям (договорам аренды).</w:t>
            </w:r>
          </w:p>
          <w:p w:rsidR="00A012C8" w:rsidRDefault="00A012C8" w:rsidP="00A012C8">
            <w:pPr>
              <w:spacing w:after="0" w:line="240" w:lineRule="auto"/>
              <w:ind w:firstLine="174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</w:t>
            </w:r>
            <w:r w:rsidRPr="00A228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ри принятии решения об отмене льготы должно быть гарантировано соответствующее увеличение предоставляемой из краевого бюджета субсидии организациям, оказывающим услуги по сниженным, относит</w:t>
            </w:r>
            <w:r w:rsidR="00A726E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ельно экономически обоснованных тарифов</w:t>
            </w:r>
            <w:r w:rsidRPr="00A228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  <w:p w:rsidR="00E94C8F" w:rsidRPr="00A2282A" w:rsidRDefault="00E94C8F" w:rsidP="00007C4B">
            <w:pPr>
              <w:spacing w:after="0" w:line="240" w:lineRule="auto"/>
              <w:ind w:firstLine="17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A012C8" w:rsidRPr="00A2282A" w:rsidTr="00E36FD7">
        <w:trPr>
          <w:trHeight w:val="795"/>
        </w:trPr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12C8" w:rsidRPr="00A2282A" w:rsidRDefault="00A012C8" w:rsidP="00292B6F">
            <w:pPr>
              <w:pStyle w:val="ConsPlusNormal"/>
              <w:ind w:left="-142" w:right="-107"/>
              <w:jc w:val="center"/>
              <w:rPr>
                <w:rFonts w:ascii="Times New Roman" w:hAnsi="Times New Roman" w:cs="Times New Roman"/>
                <w:sz w:val="20"/>
              </w:rPr>
            </w:pPr>
            <w:r w:rsidRPr="00A2282A">
              <w:rPr>
                <w:rFonts w:ascii="Times New Roman" w:hAnsi="Times New Roman" w:cs="Times New Roman"/>
                <w:sz w:val="20"/>
              </w:rPr>
              <w:t>1.2.3</w:t>
            </w:r>
          </w:p>
        </w:tc>
        <w:tc>
          <w:tcPr>
            <w:tcW w:w="8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12C8" w:rsidRPr="00A2282A" w:rsidRDefault="00A012C8" w:rsidP="00343086">
            <w:pPr>
              <w:pStyle w:val="ConsPlusNormal"/>
              <w:ind w:firstLine="284"/>
              <w:rPr>
                <w:rFonts w:ascii="Times New Roman" w:hAnsi="Times New Roman" w:cs="Times New Roman"/>
                <w:sz w:val="20"/>
              </w:rPr>
            </w:pPr>
            <w:r w:rsidRPr="00A2282A">
              <w:rPr>
                <w:rFonts w:ascii="Times New Roman" w:hAnsi="Times New Roman" w:cs="Times New Roman"/>
                <w:sz w:val="20"/>
              </w:rPr>
              <w:t xml:space="preserve">4) организации, осуществляющие добычу пара и горячей воды (тепловой энергии) месторождений парогидротерм, а также передачу и распределение пара и горячей воды организациям жилищно-коммунального хозяйства и (или) населению - в </w:t>
            </w:r>
            <w:r w:rsidRPr="00A2282A">
              <w:rPr>
                <w:rFonts w:ascii="Times New Roman" w:hAnsi="Times New Roman" w:cs="Times New Roman"/>
                <w:sz w:val="20"/>
              </w:rPr>
              <w:lastRenderedPageBreak/>
              <w:t>отношении имущества, предназначенного для добычи, передачи и распределения пара и горячей воды организациям жилищно-коммунального хозяйства и (или) населению;</w:t>
            </w:r>
          </w:p>
        </w:tc>
        <w:tc>
          <w:tcPr>
            <w:tcW w:w="8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6FD7" w:rsidRPr="00E36FD7" w:rsidRDefault="00E36FD7" w:rsidP="00E36FD7">
            <w:pPr>
              <w:spacing w:after="0" w:line="240" w:lineRule="auto"/>
              <w:ind w:firstLine="159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36F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Региональная служба по тарифам и ценам Камчатского края</w:t>
            </w:r>
          </w:p>
          <w:p w:rsidR="00A012C8" w:rsidRPr="00E36FD7" w:rsidRDefault="00A012C8" w:rsidP="00E36FD7">
            <w:pPr>
              <w:spacing w:after="0" w:line="240" w:lineRule="auto"/>
              <w:ind w:firstLine="159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12C8" w:rsidRPr="00A2282A" w:rsidRDefault="00A012C8" w:rsidP="00007C4B">
            <w:pPr>
              <w:spacing w:after="0" w:line="240" w:lineRule="auto"/>
              <w:ind w:firstLine="17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228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Сохранить действующую редакцию.</w:t>
            </w:r>
          </w:p>
          <w:p w:rsidR="00A012C8" w:rsidRPr="002E058E" w:rsidRDefault="00A012C8" w:rsidP="00007C4B">
            <w:pPr>
              <w:spacing w:after="0" w:line="240" w:lineRule="auto"/>
              <w:ind w:firstLine="17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2C8" w:rsidRPr="00E14A1D" w:rsidRDefault="00A012C8" w:rsidP="00A012C8">
            <w:pPr>
              <w:spacing w:after="0" w:line="240" w:lineRule="auto"/>
              <w:ind w:firstLine="174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Налоговая льгота оказывает влияние на</w:t>
            </w:r>
            <w:r w:rsidRPr="00E14A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формирование</w:t>
            </w:r>
            <w:r w:rsidRPr="00E14A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тарифов на тепловую энергию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посредством включения в калькуляцию статей затрат</w:t>
            </w:r>
            <w:r w:rsidRPr="00E14A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 в том числе:</w:t>
            </w:r>
          </w:p>
          <w:p w:rsidR="00A012C8" w:rsidRPr="00E14A1D" w:rsidRDefault="00A012C8" w:rsidP="00A012C8">
            <w:pPr>
              <w:spacing w:after="0" w:line="240" w:lineRule="auto"/>
              <w:ind w:firstLine="174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14A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 налог на имущество организаций;</w:t>
            </w:r>
          </w:p>
          <w:p w:rsidR="00A012C8" w:rsidRDefault="00A012C8" w:rsidP="00A012C8">
            <w:pPr>
              <w:spacing w:after="0" w:line="240" w:lineRule="auto"/>
              <w:ind w:firstLine="17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4A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 арендная плата, концессионная плата, лизинговые платежи (</w:t>
            </w:r>
            <w:r w:rsidRPr="00E14A1D">
              <w:rPr>
                <w:rFonts w:ascii="Times New Roman" w:hAnsi="Times New Roman" w:cs="Times New Roman"/>
                <w:sz w:val="20"/>
                <w:szCs w:val="20"/>
              </w:rPr>
              <w:t>с учетом особенностей пункта 45 Основ ценообразования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);</w:t>
            </w:r>
          </w:p>
          <w:p w:rsidR="00A012C8" w:rsidRDefault="00A726E4" w:rsidP="00A012C8">
            <w:pPr>
              <w:spacing w:after="0" w:line="240" w:lineRule="auto"/>
              <w:ind w:firstLine="17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</w:t>
            </w:r>
            <w:r w:rsidR="00A012C8" w:rsidRPr="00A228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ри этом ее влияние на конечную величину тарифа умеренное. </w:t>
            </w:r>
          </w:p>
          <w:p w:rsidR="00A012C8" w:rsidRPr="00A2282A" w:rsidRDefault="00A012C8" w:rsidP="00A012C8">
            <w:pPr>
              <w:spacing w:after="0" w:line="240" w:lineRule="auto"/>
              <w:ind w:firstLine="17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Налоговая льгота оказывает влияние </w:t>
            </w:r>
            <w:r w:rsidRPr="00A228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поддержку </w:t>
            </w:r>
            <w:r w:rsidR="00A726E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ресурсоснабжающим организациям</w:t>
            </w:r>
            <w:r w:rsidRPr="00A228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на этапе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</w:t>
            </w:r>
            <w:r w:rsidRPr="00A228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ведения работ по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реконструкции</w:t>
            </w:r>
            <w:r w:rsidRPr="00A228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и модернизации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объектов теплоснабжения</w:t>
            </w:r>
            <w:r w:rsidRPr="00A228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, переданных им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 концессионным соглашениям (договорам аренды).</w:t>
            </w:r>
          </w:p>
          <w:p w:rsidR="00A012C8" w:rsidRDefault="00A012C8" w:rsidP="00A012C8">
            <w:pPr>
              <w:spacing w:after="0" w:line="240" w:lineRule="auto"/>
              <w:ind w:firstLine="174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П</w:t>
            </w:r>
            <w:r w:rsidRPr="00A228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ри принятии решения об отмене льготы должно быть гарантировано соответствующее увеличение предоставляемой из краевого бюджета субсидии организациям, оказывающим услуги по сниженным, относит</w:t>
            </w:r>
            <w:r w:rsidR="00A726E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ельно экономически обоснованных тарифов</w:t>
            </w:r>
            <w:r w:rsidRPr="00A228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  <w:p w:rsidR="00A012C8" w:rsidRPr="00A2282A" w:rsidRDefault="00A012C8" w:rsidP="00007C4B">
            <w:pPr>
              <w:spacing w:after="0" w:line="240" w:lineRule="auto"/>
              <w:ind w:firstLine="17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1C7AD0" w:rsidRPr="00A2282A" w:rsidTr="00E36FD7">
        <w:trPr>
          <w:trHeight w:val="577"/>
        </w:trPr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2E21" w:rsidRPr="00A2282A" w:rsidRDefault="00FC2E21" w:rsidP="00A346AE">
            <w:pPr>
              <w:pStyle w:val="ConsPlusNormal"/>
              <w:ind w:left="-142" w:right="-107"/>
              <w:jc w:val="center"/>
              <w:rPr>
                <w:rFonts w:ascii="Times New Roman" w:hAnsi="Times New Roman" w:cs="Times New Roman"/>
                <w:sz w:val="20"/>
              </w:rPr>
            </w:pPr>
            <w:r w:rsidRPr="00A2282A">
              <w:rPr>
                <w:rFonts w:ascii="Times New Roman" w:hAnsi="Times New Roman" w:cs="Times New Roman"/>
                <w:sz w:val="20"/>
              </w:rPr>
              <w:lastRenderedPageBreak/>
              <w:t>1.2.7</w:t>
            </w:r>
          </w:p>
        </w:tc>
        <w:tc>
          <w:tcPr>
            <w:tcW w:w="8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2E21" w:rsidRPr="00A2282A" w:rsidRDefault="00FC2E21" w:rsidP="00343086">
            <w:pPr>
              <w:pStyle w:val="ConsPlusNormal"/>
              <w:ind w:firstLine="284"/>
              <w:rPr>
                <w:rFonts w:ascii="Times New Roman" w:hAnsi="Times New Roman" w:cs="Times New Roman"/>
                <w:sz w:val="20"/>
              </w:rPr>
            </w:pPr>
            <w:r w:rsidRPr="00A2282A">
              <w:rPr>
                <w:rFonts w:ascii="Times New Roman" w:hAnsi="Times New Roman" w:cs="Times New Roman"/>
                <w:sz w:val="20"/>
              </w:rPr>
              <w:t>9) организации - в отношении имущества, предназначенного для очистки канализационных стоков и сточных вод и транспортировки очищенных стоков до места сброса;</w:t>
            </w:r>
          </w:p>
        </w:tc>
        <w:tc>
          <w:tcPr>
            <w:tcW w:w="8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90D4F" w:rsidRPr="00E36FD7" w:rsidRDefault="00A90D4F" w:rsidP="00E36FD7">
            <w:pPr>
              <w:spacing w:after="0" w:line="240" w:lineRule="auto"/>
              <w:ind w:firstLine="159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36F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Региональная служба по тарифам и ценам Камчатского края</w:t>
            </w:r>
          </w:p>
          <w:p w:rsidR="00FC2E21" w:rsidRPr="00E36FD7" w:rsidRDefault="00FC2E21" w:rsidP="00E36FD7">
            <w:pPr>
              <w:spacing w:after="0" w:line="240" w:lineRule="auto"/>
              <w:ind w:firstLine="159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2E8D" w:rsidRPr="00A2282A" w:rsidRDefault="00E42E8D" w:rsidP="00E42E8D">
            <w:pPr>
              <w:spacing w:after="0" w:line="240" w:lineRule="auto"/>
              <w:ind w:firstLine="17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228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Сохранить действующую редакцию.</w:t>
            </w:r>
          </w:p>
          <w:p w:rsidR="00FC2E21" w:rsidRPr="00A2282A" w:rsidRDefault="00FC2E21" w:rsidP="003D5490">
            <w:pPr>
              <w:spacing w:after="0" w:line="240" w:lineRule="auto"/>
              <w:ind w:firstLine="17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DCF" w:rsidRPr="00E42E8D" w:rsidRDefault="00714DCF" w:rsidP="00714DCF">
            <w:pPr>
              <w:spacing w:after="0" w:line="240" w:lineRule="auto"/>
              <w:ind w:firstLine="17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42E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Налоговая льгота оказывает влияние на формирование тарифов в сфере водоотведения посредством включения в  статьи затрат:</w:t>
            </w:r>
          </w:p>
          <w:p w:rsidR="00714DCF" w:rsidRPr="00E42E8D" w:rsidRDefault="00714DCF" w:rsidP="00714DCF">
            <w:pPr>
              <w:spacing w:after="0" w:line="240" w:lineRule="auto"/>
              <w:ind w:firstLine="17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42E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 налога на имущество организаций;</w:t>
            </w:r>
          </w:p>
          <w:p w:rsidR="00714DCF" w:rsidRPr="00E42E8D" w:rsidRDefault="00714DCF" w:rsidP="00714DCF">
            <w:pPr>
              <w:spacing w:after="0" w:line="240" w:lineRule="auto"/>
              <w:ind w:firstLine="17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42E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- арендной платы, концессионной платы, лизинговых платежей (с учетом особенностей пункта 44 Основ ценообразования в сфере водоснабжения и водоотведения). </w:t>
            </w:r>
          </w:p>
          <w:p w:rsidR="00714DCF" w:rsidRPr="00E42E8D" w:rsidRDefault="00714DCF" w:rsidP="00714DCF">
            <w:pPr>
              <w:spacing w:after="0" w:line="240" w:lineRule="auto"/>
              <w:ind w:firstLine="17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42E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Налоговая льгота оказывает поддержку ресурсоснабжающим организациям на этапе проведения работ по реконструкции и модернизации объектов централизованных систем водоотведения для очистки и транспортировки очищенных стоков до места сброса, переданных им по концессионным соглашениям (договорам аренды).</w:t>
            </w:r>
          </w:p>
          <w:p w:rsidR="00FC2E21" w:rsidRPr="00A2282A" w:rsidRDefault="00714DCF" w:rsidP="00714DCF">
            <w:pPr>
              <w:spacing w:after="0" w:line="240" w:lineRule="auto"/>
              <w:ind w:firstLine="174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ru-RU"/>
              </w:rPr>
            </w:pPr>
            <w:r w:rsidRPr="00E42E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 принятии решения об отмене льготы должно быть гарантировано соответствующее увеличение предоставляемой из краевого бюджета субсидии организациям, оказывающим услуги по сниженным, относительно экономически обоснованных тарифов.</w:t>
            </w:r>
          </w:p>
        </w:tc>
      </w:tr>
    </w:tbl>
    <w:p w:rsidR="00710614" w:rsidRPr="0068662E" w:rsidRDefault="00710614" w:rsidP="007A0152">
      <w:pPr>
        <w:spacing w:after="1" w:line="200" w:lineRule="atLeast"/>
        <w:jc w:val="center"/>
        <w:rPr>
          <w:sz w:val="18"/>
          <w:szCs w:val="18"/>
        </w:rPr>
      </w:pPr>
    </w:p>
    <w:p w:rsidR="00710614" w:rsidRPr="0068662E" w:rsidRDefault="00710614" w:rsidP="007A0152">
      <w:pPr>
        <w:spacing w:after="1" w:line="200" w:lineRule="atLeast"/>
        <w:jc w:val="center"/>
        <w:rPr>
          <w:sz w:val="18"/>
          <w:szCs w:val="18"/>
        </w:rPr>
      </w:pPr>
    </w:p>
    <w:sectPr w:rsidR="00710614" w:rsidRPr="0068662E" w:rsidSect="00A2282A">
      <w:pgSz w:w="16839" w:h="11907" w:orient="landscape" w:code="9"/>
      <w:pgMar w:top="1021" w:right="567" w:bottom="73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2B3AC4"/>
    <w:multiLevelType w:val="multilevel"/>
    <w:tmpl w:val="9FE229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BB7"/>
    <w:rsid w:val="00002BFE"/>
    <w:rsid w:val="0000459E"/>
    <w:rsid w:val="0001020B"/>
    <w:rsid w:val="00010279"/>
    <w:rsid w:val="000106F0"/>
    <w:rsid w:val="0001188E"/>
    <w:rsid w:val="000204D8"/>
    <w:rsid w:val="0002248D"/>
    <w:rsid w:val="0002403A"/>
    <w:rsid w:val="00027667"/>
    <w:rsid w:val="000535B0"/>
    <w:rsid w:val="00054283"/>
    <w:rsid w:val="00054C1F"/>
    <w:rsid w:val="000553DE"/>
    <w:rsid w:val="00073839"/>
    <w:rsid w:val="00075CAB"/>
    <w:rsid w:val="000804F7"/>
    <w:rsid w:val="0009406C"/>
    <w:rsid w:val="00096436"/>
    <w:rsid w:val="000A12BA"/>
    <w:rsid w:val="000A3E5F"/>
    <w:rsid w:val="000B738D"/>
    <w:rsid w:val="000D6222"/>
    <w:rsid w:val="000E2217"/>
    <w:rsid w:val="000E52D6"/>
    <w:rsid w:val="000E701A"/>
    <w:rsid w:val="000F2E0A"/>
    <w:rsid w:val="00102762"/>
    <w:rsid w:val="0011104B"/>
    <w:rsid w:val="0011792F"/>
    <w:rsid w:val="00146CFB"/>
    <w:rsid w:val="00154F39"/>
    <w:rsid w:val="00160BB9"/>
    <w:rsid w:val="00163F58"/>
    <w:rsid w:val="00174CD1"/>
    <w:rsid w:val="00176161"/>
    <w:rsid w:val="00185981"/>
    <w:rsid w:val="00186BDF"/>
    <w:rsid w:val="00192EF1"/>
    <w:rsid w:val="00193971"/>
    <w:rsid w:val="001A0675"/>
    <w:rsid w:val="001A0C77"/>
    <w:rsid w:val="001A232D"/>
    <w:rsid w:val="001A6B34"/>
    <w:rsid w:val="001B6C46"/>
    <w:rsid w:val="001C7AD0"/>
    <w:rsid w:val="001D3822"/>
    <w:rsid w:val="001D6813"/>
    <w:rsid w:val="001E0C94"/>
    <w:rsid w:val="001E721A"/>
    <w:rsid w:val="001F300C"/>
    <w:rsid w:val="002054A2"/>
    <w:rsid w:val="00210F11"/>
    <w:rsid w:val="002171BC"/>
    <w:rsid w:val="0021733F"/>
    <w:rsid w:val="00227E30"/>
    <w:rsid w:val="00230687"/>
    <w:rsid w:val="002365D3"/>
    <w:rsid w:val="00242590"/>
    <w:rsid w:val="0024420B"/>
    <w:rsid w:val="00263C6C"/>
    <w:rsid w:val="00265F7A"/>
    <w:rsid w:val="002679D1"/>
    <w:rsid w:val="00273F5B"/>
    <w:rsid w:val="002779B2"/>
    <w:rsid w:val="00292B6F"/>
    <w:rsid w:val="002B2767"/>
    <w:rsid w:val="002C445D"/>
    <w:rsid w:val="002D5A27"/>
    <w:rsid w:val="002D7918"/>
    <w:rsid w:val="002E058E"/>
    <w:rsid w:val="002F43FC"/>
    <w:rsid w:val="0030011B"/>
    <w:rsid w:val="00300B1A"/>
    <w:rsid w:val="00300FC0"/>
    <w:rsid w:val="003064DD"/>
    <w:rsid w:val="0030742C"/>
    <w:rsid w:val="0031178A"/>
    <w:rsid w:val="0031651F"/>
    <w:rsid w:val="00317349"/>
    <w:rsid w:val="00332222"/>
    <w:rsid w:val="003344D7"/>
    <w:rsid w:val="003409AE"/>
    <w:rsid w:val="0034233F"/>
    <w:rsid w:val="00343086"/>
    <w:rsid w:val="003445FF"/>
    <w:rsid w:val="00354AB5"/>
    <w:rsid w:val="0036316A"/>
    <w:rsid w:val="00371581"/>
    <w:rsid w:val="00372C76"/>
    <w:rsid w:val="00374F3A"/>
    <w:rsid w:val="00384FE6"/>
    <w:rsid w:val="00390FB0"/>
    <w:rsid w:val="00393D4F"/>
    <w:rsid w:val="003B41E5"/>
    <w:rsid w:val="003B5BB7"/>
    <w:rsid w:val="003C1F30"/>
    <w:rsid w:val="003D102D"/>
    <w:rsid w:val="003D24B6"/>
    <w:rsid w:val="003D37A1"/>
    <w:rsid w:val="003D5490"/>
    <w:rsid w:val="003E267C"/>
    <w:rsid w:val="003F0993"/>
    <w:rsid w:val="0040036C"/>
    <w:rsid w:val="004029D1"/>
    <w:rsid w:val="0041173B"/>
    <w:rsid w:val="00413197"/>
    <w:rsid w:val="00423A81"/>
    <w:rsid w:val="004253A2"/>
    <w:rsid w:val="004370C8"/>
    <w:rsid w:val="0044243A"/>
    <w:rsid w:val="00450A0C"/>
    <w:rsid w:val="00481BAD"/>
    <w:rsid w:val="004B120A"/>
    <w:rsid w:val="004B5BDA"/>
    <w:rsid w:val="004B6391"/>
    <w:rsid w:val="004C1D38"/>
    <w:rsid w:val="004C2E0B"/>
    <w:rsid w:val="004D12FC"/>
    <w:rsid w:val="004D547A"/>
    <w:rsid w:val="004E02F6"/>
    <w:rsid w:val="004E1B16"/>
    <w:rsid w:val="004E7102"/>
    <w:rsid w:val="004F60B1"/>
    <w:rsid w:val="00503C75"/>
    <w:rsid w:val="005201D3"/>
    <w:rsid w:val="00524195"/>
    <w:rsid w:val="005313A4"/>
    <w:rsid w:val="00531592"/>
    <w:rsid w:val="00542752"/>
    <w:rsid w:val="005543D4"/>
    <w:rsid w:val="005641BA"/>
    <w:rsid w:val="0056421B"/>
    <w:rsid w:val="00577F05"/>
    <w:rsid w:val="00582EF9"/>
    <w:rsid w:val="0059243E"/>
    <w:rsid w:val="005B2064"/>
    <w:rsid w:val="005B4EDF"/>
    <w:rsid w:val="005C0216"/>
    <w:rsid w:val="005C5C5A"/>
    <w:rsid w:val="005C791E"/>
    <w:rsid w:val="005D2E62"/>
    <w:rsid w:val="005D5D2B"/>
    <w:rsid w:val="005E7C4A"/>
    <w:rsid w:val="005F0273"/>
    <w:rsid w:val="0060197F"/>
    <w:rsid w:val="0060560B"/>
    <w:rsid w:val="00607838"/>
    <w:rsid w:val="00611BFF"/>
    <w:rsid w:val="00636474"/>
    <w:rsid w:val="00651FDB"/>
    <w:rsid w:val="00654943"/>
    <w:rsid w:val="00662360"/>
    <w:rsid w:val="00665590"/>
    <w:rsid w:val="00672036"/>
    <w:rsid w:val="0067448F"/>
    <w:rsid w:val="00681387"/>
    <w:rsid w:val="0068662E"/>
    <w:rsid w:val="00690C05"/>
    <w:rsid w:val="00695956"/>
    <w:rsid w:val="00696BFC"/>
    <w:rsid w:val="006A5973"/>
    <w:rsid w:val="006C1655"/>
    <w:rsid w:val="006C2DBD"/>
    <w:rsid w:val="006D2261"/>
    <w:rsid w:val="006D4292"/>
    <w:rsid w:val="006E0AAB"/>
    <w:rsid w:val="006E12CC"/>
    <w:rsid w:val="006F3318"/>
    <w:rsid w:val="006F37F9"/>
    <w:rsid w:val="006F458B"/>
    <w:rsid w:val="007013A0"/>
    <w:rsid w:val="00710614"/>
    <w:rsid w:val="00712C19"/>
    <w:rsid w:val="00714DCF"/>
    <w:rsid w:val="00722F91"/>
    <w:rsid w:val="007530E8"/>
    <w:rsid w:val="007628FB"/>
    <w:rsid w:val="007749B7"/>
    <w:rsid w:val="00784BE1"/>
    <w:rsid w:val="007872F5"/>
    <w:rsid w:val="007A0152"/>
    <w:rsid w:val="007B1CBE"/>
    <w:rsid w:val="007B4C51"/>
    <w:rsid w:val="007B6063"/>
    <w:rsid w:val="007C6D1A"/>
    <w:rsid w:val="007D51F8"/>
    <w:rsid w:val="0080032E"/>
    <w:rsid w:val="008069FF"/>
    <w:rsid w:val="00821910"/>
    <w:rsid w:val="00867C9E"/>
    <w:rsid w:val="00883E6B"/>
    <w:rsid w:val="00897F4C"/>
    <w:rsid w:val="008B0E3F"/>
    <w:rsid w:val="008B7A7E"/>
    <w:rsid w:val="008D07DB"/>
    <w:rsid w:val="008D176F"/>
    <w:rsid w:val="008F368B"/>
    <w:rsid w:val="00902170"/>
    <w:rsid w:val="0091184A"/>
    <w:rsid w:val="00914202"/>
    <w:rsid w:val="00914C06"/>
    <w:rsid w:val="009154AA"/>
    <w:rsid w:val="00920CCB"/>
    <w:rsid w:val="00930C8A"/>
    <w:rsid w:val="00937CBC"/>
    <w:rsid w:val="00957F45"/>
    <w:rsid w:val="00960396"/>
    <w:rsid w:val="00964E89"/>
    <w:rsid w:val="009655F6"/>
    <w:rsid w:val="009669A3"/>
    <w:rsid w:val="00974489"/>
    <w:rsid w:val="00974A4F"/>
    <w:rsid w:val="00980B1E"/>
    <w:rsid w:val="0098143D"/>
    <w:rsid w:val="00985CA1"/>
    <w:rsid w:val="00985D48"/>
    <w:rsid w:val="009A4044"/>
    <w:rsid w:val="009A5AFB"/>
    <w:rsid w:val="009A5CC7"/>
    <w:rsid w:val="009D6ED6"/>
    <w:rsid w:val="009F2B5E"/>
    <w:rsid w:val="009F300A"/>
    <w:rsid w:val="009F7F69"/>
    <w:rsid w:val="00A012C8"/>
    <w:rsid w:val="00A2282A"/>
    <w:rsid w:val="00A32FD5"/>
    <w:rsid w:val="00A346AE"/>
    <w:rsid w:val="00A470D4"/>
    <w:rsid w:val="00A726E4"/>
    <w:rsid w:val="00A8465D"/>
    <w:rsid w:val="00A90D4F"/>
    <w:rsid w:val="00A94CEC"/>
    <w:rsid w:val="00A97AAB"/>
    <w:rsid w:val="00AA291F"/>
    <w:rsid w:val="00AB5386"/>
    <w:rsid w:val="00AD1C53"/>
    <w:rsid w:val="00AE34D7"/>
    <w:rsid w:val="00AE6D73"/>
    <w:rsid w:val="00AF2806"/>
    <w:rsid w:val="00AF2F65"/>
    <w:rsid w:val="00B0145C"/>
    <w:rsid w:val="00B2591A"/>
    <w:rsid w:val="00B30152"/>
    <w:rsid w:val="00B30DFC"/>
    <w:rsid w:val="00B326F9"/>
    <w:rsid w:val="00B61D5D"/>
    <w:rsid w:val="00B64AC9"/>
    <w:rsid w:val="00B64B5E"/>
    <w:rsid w:val="00B76E01"/>
    <w:rsid w:val="00B85046"/>
    <w:rsid w:val="00B913E9"/>
    <w:rsid w:val="00BA70B2"/>
    <w:rsid w:val="00BB06ED"/>
    <w:rsid w:val="00BB4FDC"/>
    <w:rsid w:val="00BC33B4"/>
    <w:rsid w:val="00BF4D1A"/>
    <w:rsid w:val="00C07129"/>
    <w:rsid w:val="00C14D73"/>
    <w:rsid w:val="00C2176E"/>
    <w:rsid w:val="00C35FAD"/>
    <w:rsid w:val="00C364B7"/>
    <w:rsid w:val="00C40D64"/>
    <w:rsid w:val="00C538D2"/>
    <w:rsid w:val="00C825A9"/>
    <w:rsid w:val="00C83554"/>
    <w:rsid w:val="00C84CB8"/>
    <w:rsid w:val="00C90572"/>
    <w:rsid w:val="00C97313"/>
    <w:rsid w:val="00CA57BD"/>
    <w:rsid w:val="00CB1981"/>
    <w:rsid w:val="00CC74A1"/>
    <w:rsid w:val="00CD6887"/>
    <w:rsid w:val="00CE224B"/>
    <w:rsid w:val="00CE6649"/>
    <w:rsid w:val="00CF3551"/>
    <w:rsid w:val="00D13C8E"/>
    <w:rsid w:val="00D251E6"/>
    <w:rsid w:val="00D2565F"/>
    <w:rsid w:val="00D27AD3"/>
    <w:rsid w:val="00D75E1C"/>
    <w:rsid w:val="00DA571C"/>
    <w:rsid w:val="00DC3690"/>
    <w:rsid w:val="00DD1B11"/>
    <w:rsid w:val="00DD38E7"/>
    <w:rsid w:val="00DE2EC9"/>
    <w:rsid w:val="00DE7329"/>
    <w:rsid w:val="00DF00D5"/>
    <w:rsid w:val="00E0134B"/>
    <w:rsid w:val="00E06ED5"/>
    <w:rsid w:val="00E14A1D"/>
    <w:rsid w:val="00E162E6"/>
    <w:rsid w:val="00E36FD7"/>
    <w:rsid w:val="00E4268A"/>
    <w:rsid w:val="00E42E8D"/>
    <w:rsid w:val="00E433A0"/>
    <w:rsid w:val="00E655C0"/>
    <w:rsid w:val="00E72E55"/>
    <w:rsid w:val="00E94C8F"/>
    <w:rsid w:val="00EA1233"/>
    <w:rsid w:val="00EA4D01"/>
    <w:rsid w:val="00EA6ADE"/>
    <w:rsid w:val="00EC7B34"/>
    <w:rsid w:val="00ED21A8"/>
    <w:rsid w:val="00EE1C5A"/>
    <w:rsid w:val="00F0592D"/>
    <w:rsid w:val="00F3577E"/>
    <w:rsid w:val="00F35DF3"/>
    <w:rsid w:val="00F40F0A"/>
    <w:rsid w:val="00F42110"/>
    <w:rsid w:val="00F46ACA"/>
    <w:rsid w:val="00F50235"/>
    <w:rsid w:val="00F51411"/>
    <w:rsid w:val="00F5766B"/>
    <w:rsid w:val="00F71154"/>
    <w:rsid w:val="00F71A9C"/>
    <w:rsid w:val="00F76E9A"/>
    <w:rsid w:val="00F770DA"/>
    <w:rsid w:val="00F829E2"/>
    <w:rsid w:val="00F907DF"/>
    <w:rsid w:val="00F9137A"/>
    <w:rsid w:val="00F9342D"/>
    <w:rsid w:val="00F9799C"/>
    <w:rsid w:val="00FC2E21"/>
    <w:rsid w:val="00FD203D"/>
    <w:rsid w:val="00FE22C4"/>
    <w:rsid w:val="00FE2824"/>
    <w:rsid w:val="00FE3613"/>
    <w:rsid w:val="00FE384B"/>
    <w:rsid w:val="00FE6AC4"/>
    <w:rsid w:val="00FF3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326F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326F9"/>
    <w:rPr>
      <w:color w:val="800080"/>
      <w:u w:val="single"/>
    </w:rPr>
  </w:style>
  <w:style w:type="paragraph" w:customStyle="1" w:styleId="xl66">
    <w:name w:val="xl66"/>
    <w:basedOn w:val="a"/>
    <w:rsid w:val="00B326F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326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326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B326F9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B326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B326F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B326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B326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326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326F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B326F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B326F9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B326F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B326F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B326F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B326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B326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B326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326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B326F9"/>
    <w:pPr>
      <w:spacing w:before="100" w:beforeAutospacing="1" w:after="100" w:afterAutospacing="1" w:line="240" w:lineRule="auto"/>
      <w:ind w:firstLineChars="600" w:firstLine="6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B326F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326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B326F9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B326F9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B326F9"/>
    <w:pPr>
      <w:pBdr>
        <w:top w:val="single" w:sz="4" w:space="0" w:color="auto"/>
        <w:left w:val="single" w:sz="4" w:space="27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300" w:firstLine="3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B326F9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400" w:firstLine="4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B326F9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200" w:firstLine="2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326F9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200" w:firstLine="200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B326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B326F9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B326F9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B326F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B326F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B326F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B326F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B326F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B326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B326F9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B326F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B326F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B326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B326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B326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B326F9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B326F9"/>
    <w:pPr>
      <w:shd w:val="clear" w:color="000000" w:fill="FFFF00"/>
      <w:spacing w:before="100" w:beforeAutospacing="1" w:after="100" w:afterAutospacing="1" w:line="240" w:lineRule="auto"/>
      <w:ind w:firstLineChars="600" w:firstLine="6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B326F9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B326F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B326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rsid w:val="00B326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B326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B326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B326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B326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B326F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B326F9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B326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B326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3">
    <w:name w:val="xl123"/>
    <w:basedOn w:val="a"/>
    <w:rsid w:val="00B326F9"/>
    <w:pP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B326F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B326F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B326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B326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rsid w:val="00B326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B326F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B326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B326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B326F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B326F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"/>
    <w:rsid w:val="00B326F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5">
    <w:name w:val="xl135"/>
    <w:basedOn w:val="a"/>
    <w:rsid w:val="00B326F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B326F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B326F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B326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F35D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35D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35DF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8F368B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9F7F6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F7F6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F7F69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F7F6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F7F69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9F7F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F7F69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DE2E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326F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326F9"/>
    <w:rPr>
      <w:color w:val="800080"/>
      <w:u w:val="single"/>
    </w:rPr>
  </w:style>
  <w:style w:type="paragraph" w:customStyle="1" w:styleId="xl66">
    <w:name w:val="xl66"/>
    <w:basedOn w:val="a"/>
    <w:rsid w:val="00B326F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326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326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B326F9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B326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B326F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B326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B326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326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326F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B326F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B326F9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B326F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B326F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B326F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B326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B326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B326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326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B326F9"/>
    <w:pPr>
      <w:spacing w:before="100" w:beforeAutospacing="1" w:after="100" w:afterAutospacing="1" w:line="240" w:lineRule="auto"/>
      <w:ind w:firstLineChars="600" w:firstLine="6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B326F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326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B326F9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B326F9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B326F9"/>
    <w:pPr>
      <w:pBdr>
        <w:top w:val="single" w:sz="4" w:space="0" w:color="auto"/>
        <w:left w:val="single" w:sz="4" w:space="27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300" w:firstLine="3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B326F9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400" w:firstLine="4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B326F9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200" w:firstLine="2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326F9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200" w:firstLine="200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B326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B326F9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B326F9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B326F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B326F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B326F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B326F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B326F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B326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B326F9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B326F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B326F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B326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B326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B326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B326F9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B326F9"/>
    <w:pPr>
      <w:shd w:val="clear" w:color="000000" w:fill="FFFF00"/>
      <w:spacing w:before="100" w:beforeAutospacing="1" w:after="100" w:afterAutospacing="1" w:line="240" w:lineRule="auto"/>
      <w:ind w:firstLineChars="600" w:firstLine="6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B326F9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B326F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B326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rsid w:val="00B326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B326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B326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B326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B326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B326F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B326F9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B326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B326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3">
    <w:name w:val="xl123"/>
    <w:basedOn w:val="a"/>
    <w:rsid w:val="00B326F9"/>
    <w:pP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B326F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B326F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B326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B326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rsid w:val="00B326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B326F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B326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B326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B326F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B326F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"/>
    <w:rsid w:val="00B326F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5">
    <w:name w:val="xl135"/>
    <w:basedOn w:val="a"/>
    <w:rsid w:val="00B326F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B326F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B326F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B326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F35D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35D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35DF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8F368B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9F7F6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F7F6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F7F69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F7F6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F7F69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9F7F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F7F69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DE2E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4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7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3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DE9E70-8DA3-468D-845A-0FA09CE9CA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964</Words>
  <Characters>5500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Самохина Олеся Алексеевна</dc:creator>
  <cp:lastModifiedBy>Поваров Сергей Васильевич</cp:lastModifiedBy>
  <cp:revision>4</cp:revision>
  <cp:lastPrinted>2017-07-11T05:00:00Z</cp:lastPrinted>
  <dcterms:created xsi:type="dcterms:W3CDTF">2017-07-11T04:51:00Z</dcterms:created>
  <dcterms:modified xsi:type="dcterms:W3CDTF">2017-07-11T05:17:00Z</dcterms:modified>
</cp:coreProperties>
</file>